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B0" w:rsidRPr="00011AB0" w:rsidRDefault="009A6BBC" w:rsidP="00011AB0">
      <w:pPr>
        <w:pStyle w:val="Heading1"/>
        <w:jc w:val="center"/>
        <w:rPr>
          <w:u w:val="single"/>
        </w:rPr>
      </w:pPr>
      <w:r>
        <w:rPr>
          <w:u w:val="single"/>
        </w:rPr>
        <w:t>Director</w:t>
      </w:r>
      <w:r w:rsidR="00011AB0" w:rsidRPr="00011AB0">
        <w:rPr>
          <w:u w:val="single"/>
        </w:rPr>
        <w:t xml:space="preserve"> – </w:t>
      </w:r>
      <w:r w:rsidRPr="009A6BBC">
        <w:rPr>
          <w:u w:val="single"/>
        </w:rPr>
        <w:t>Climat</w:t>
      </w:r>
      <w:r>
        <w:rPr>
          <w:u w:val="single"/>
        </w:rPr>
        <w:t>e and Low Emissions Development</w:t>
      </w:r>
    </w:p>
    <w:p w:rsidR="00011AB0" w:rsidRPr="00706421" w:rsidRDefault="00011AB0" w:rsidP="00706421">
      <w:pPr>
        <w:spacing w:after="0" w:line="240" w:lineRule="auto"/>
        <w:rPr>
          <w:rFonts w:ascii="Calibri" w:eastAsia="Times New Roman" w:hAnsi="Calibri" w:cs="Times New Roman"/>
          <w:sz w:val="24"/>
          <w:szCs w:val="24"/>
        </w:rPr>
      </w:pPr>
      <w:r w:rsidRPr="00706421">
        <w:rPr>
          <w:rFonts w:ascii="Calibri" w:eastAsia="Times New Roman" w:hAnsi="Calibri" w:cs="Times New Roman"/>
          <w:sz w:val="24"/>
          <w:szCs w:val="24"/>
        </w:rPr>
        <w:t>Program: Climate</w:t>
      </w:r>
    </w:p>
    <w:p w:rsidR="00011AB0" w:rsidRPr="00706421" w:rsidRDefault="00011AB0" w:rsidP="00706421">
      <w:pPr>
        <w:spacing w:after="0" w:line="240" w:lineRule="auto"/>
        <w:rPr>
          <w:rFonts w:ascii="Calibri" w:eastAsia="Times New Roman" w:hAnsi="Calibri" w:cs="Times New Roman"/>
          <w:sz w:val="24"/>
          <w:szCs w:val="24"/>
        </w:rPr>
      </w:pPr>
      <w:r w:rsidRPr="00706421">
        <w:rPr>
          <w:rFonts w:ascii="Calibri" w:eastAsia="Times New Roman" w:hAnsi="Calibri" w:cs="Times New Roman"/>
          <w:sz w:val="24"/>
          <w:szCs w:val="24"/>
        </w:rPr>
        <w:t>Location: Bengaluru, Delhi or Mumbai, India</w:t>
      </w:r>
    </w:p>
    <w:p w:rsidR="00011AB0" w:rsidRPr="00706421" w:rsidRDefault="00011AB0" w:rsidP="00706421">
      <w:pPr>
        <w:spacing w:after="0" w:line="240" w:lineRule="auto"/>
        <w:rPr>
          <w:rFonts w:ascii="Calibri" w:eastAsia="Times New Roman" w:hAnsi="Calibri" w:cs="Times New Roman"/>
          <w:sz w:val="24"/>
          <w:szCs w:val="24"/>
        </w:rPr>
      </w:pPr>
      <w:r w:rsidRPr="00706421">
        <w:rPr>
          <w:rFonts w:ascii="Calibri" w:eastAsia="Times New Roman" w:hAnsi="Calibri" w:cs="Times New Roman"/>
          <w:sz w:val="24"/>
          <w:szCs w:val="24"/>
        </w:rPr>
        <w:t>Position Type: Full-time Employee</w:t>
      </w:r>
    </w:p>
    <w:p w:rsidR="00011AB0" w:rsidRDefault="00011AB0" w:rsidP="00706421">
      <w:pPr>
        <w:spacing w:after="0" w:line="240" w:lineRule="auto"/>
        <w:rPr>
          <w:rFonts w:ascii="Calibri" w:eastAsia="Times New Roman" w:hAnsi="Calibri" w:cs="Times New Roman"/>
          <w:sz w:val="24"/>
          <w:szCs w:val="24"/>
        </w:rPr>
      </w:pPr>
      <w:r w:rsidRPr="00706421">
        <w:rPr>
          <w:rFonts w:ascii="Calibri" w:eastAsia="Times New Roman" w:hAnsi="Calibri" w:cs="Times New Roman"/>
          <w:sz w:val="24"/>
          <w:szCs w:val="24"/>
        </w:rPr>
        <w:t>Title: Head</w:t>
      </w:r>
    </w:p>
    <w:p w:rsidR="00706421" w:rsidRPr="00706421" w:rsidRDefault="00706421" w:rsidP="00706421">
      <w:pPr>
        <w:spacing w:after="0" w:line="240" w:lineRule="auto"/>
        <w:rPr>
          <w:rFonts w:ascii="Calibri" w:eastAsia="Times New Roman" w:hAnsi="Calibri" w:cs="Times New Roman"/>
          <w:sz w:val="24"/>
          <w:szCs w:val="24"/>
        </w:rPr>
      </w:pPr>
    </w:p>
    <w:p w:rsidR="00011AB0" w:rsidRPr="00011AB0" w:rsidRDefault="00011AB0" w:rsidP="00011AB0">
      <w:pPr>
        <w:spacing w:before="60" w:after="60" w:line="240" w:lineRule="auto"/>
        <w:jc w:val="both"/>
        <w:rPr>
          <w:rFonts w:ascii="Calibri" w:eastAsia="Times New Roman" w:hAnsi="Calibri" w:cs="Times New Roman"/>
          <w:b/>
          <w:sz w:val="28"/>
          <w:szCs w:val="24"/>
        </w:rPr>
      </w:pPr>
      <w:r w:rsidRPr="00011AB0">
        <w:rPr>
          <w:rFonts w:ascii="Calibri" w:eastAsia="Times New Roman" w:hAnsi="Calibri" w:cs="Times New Roman"/>
          <w:b/>
          <w:sz w:val="28"/>
          <w:szCs w:val="24"/>
        </w:rPr>
        <w:t>Institution Overview:</w:t>
      </w:r>
    </w:p>
    <w:p w:rsidR="00011AB0" w:rsidRDefault="00011AB0" w:rsidP="00011AB0">
      <w:pPr>
        <w:spacing w:after="0" w:line="240" w:lineRule="auto"/>
        <w:jc w:val="both"/>
        <w:rPr>
          <w:rFonts w:ascii="Calibri" w:eastAsia="Times New Roman" w:hAnsi="Calibri" w:cs="Times New Roman"/>
          <w:sz w:val="24"/>
          <w:szCs w:val="24"/>
        </w:rPr>
      </w:pPr>
      <w:r w:rsidRPr="00011AB0">
        <w:rPr>
          <w:rFonts w:ascii="Calibri" w:eastAsia="Times New Roman" w:hAnsi="Calibri" w:cs="Times New Roman"/>
          <w:sz w:val="24"/>
          <w:szCs w:val="24"/>
        </w:rPr>
        <w:t>WRI is a global research organization that spans more than 50 countries, with offices in the Brazil, China, Europe, India, Indonesia, Mexico, Turkey and the United States. Our more than 450 experts and staff work closely with leaders to turn big ideas into action to sustain our natural resources—the foundation of economic opportunity and human well-being.</w:t>
      </w:r>
    </w:p>
    <w:p w:rsidR="00011AB0" w:rsidRPr="00011AB0" w:rsidRDefault="00011AB0" w:rsidP="00011AB0">
      <w:pPr>
        <w:spacing w:after="0" w:line="240" w:lineRule="auto"/>
        <w:jc w:val="both"/>
        <w:rPr>
          <w:rFonts w:ascii="Calibri" w:eastAsia="Times New Roman" w:hAnsi="Calibri" w:cs="Times New Roman"/>
          <w:sz w:val="24"/>
          <w:szCs w:val="24"/>
        </w:rPr>
      </w:pPr>
    </w:p>
    <w:p w:rsidR="00011AB0" w:rsidRPr="00011AB0" w:rsidRDefault="00011AB0" w:rsidP="00011AB0">
      <w:pPr>
        <w:spacing w:after="0" w:line="240" w:lineRule="auto"/>
        <w:jc w:val="both"/>
        <w:rPr>
          <w:rFonts w:ascii="Calibri" w:eastAsia="Times New Roman" w:hAnsi="Calibri" w:cs="Times New Roman"/>
          <w:sz w:val="24"/>
          <w:szCs w:val="24"/>
        </w:rPr>
      </w:pPr>
      <w:r w:rsidRPr="00011AB0">
        <w:rPr>
          <w:rFonts w:ascii="Calibri" w:eastAsia="Times New Roman" w:hAnsi="Calibri" w:cs="Times New Roman"/>
          <w:sz w:val="24"/>
          <w:szCs w:val="24"/>
        </w:rPr>
        <w:t>WRI was recently voted the #1 Environmental Think Tank in the world and is consistently recommended by staff as one of the "most desired organizations to work for." In 2014, WRI was ranked one of the Top Workplaces by the Washington Post.</w:t>
      </w:r>
    </w:p>
    <w:p w:rsidR="00011AB0" w:rsidRDefault="00011AB0" w:rsidP="00011AB0">
      <w:pPr>
        <w:spacing w:after="0" w:line="240" w:lineRule="auto"/>
        <w:jc w:val="both"/>
        <w:rPr>
          <w:rFonts w:ascii="Calibri" w:eastAsia="Times New Roman" w:hAnsi="Calibri" w:cs="Times New Roman"/>
          <w:sz w:val="24"/>
          <w:szCs w:val="24"/>
        </w:rPr>
      </w:pPr>
    </w:p>
    <w:p w:rsidR="00011AB0" w:rsidRPr="00011AB0" w:rsidRDefault="00011AB0" w:rsidP="00011AB0">
      <w:pPr>
        <w:spacing w:after="0" w:line="240" w:lineRule="auto"/>
        <w:jc w:val="both"/>
        <w:rPr>
          <w:rFonts w:ascii="Calibri" w:eastAsia="Times New Roman" w:hAnsi="Calibri" w:cs="Times New Roman"/>
          <w:sz w:val="24"/>
          <w:szCs w:val="24"/>
        </w:rPr>
      </w:pPr>
      <w:r w:rsidRPr="00011AB0">
        <w:rPr>
          <w:rFonts w:ascii="Calibri" w:eastAsia="Times New Roman" w:hAnsi="Calibri" w:cs="Times New Roman"/>
          <w:sz w:val="24"/>
          <w:szCs w:val="24"/>
        </w:rPr>
        <w:t>World Resources Institute India (WRII) is a wholly owned subsidiary of WRI established in India</w:t>
      </w:r>
      <w:r>
        <w:rPr>
          <w:rFonts w:ascii="Calibri" w:eastAsia="Times New Roman" w:hAnsi="Calibri" w:cs="Times New Roman"/>
          <w:sz w:val="24"/>
          <w:szCs w:val="24"/>
        </w:rPr>
        <w:t xml:space="preserve">. </w:t>
      </w:r>
      <w:r w:rsidRPr="00011AB0">
        <w:rPr>
          <w:rFonts w:ascii="Calibri" w:eastAsia="Times New Roman" w:hAnsi="Calibri" w:cs="Times New Roman"/>
          <w:sz w:val="24"/>
          <w:szCs w:val="24"/>
        </w:rPr>
        <w:t>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international background. Foreign candidate needs to have a valid work permit for India. Diverse perspectives and experience enhance the way WRI selects and approaches issues, as well as the creativity and applicability of WRI's policy research and analysis.</w:t>
      </w:r>
    </w:p>
    <w:p w:rsidR="00011AB0" w:rsidRDefault="00011AB0" w:rsidP="00011AB0">
      <w:pPr>
        <w:spacing w:after="0" w:line="240" w:lineRule="auto"/>
        <w:jc w:val="both"/>
        <w:rPr>
          <w:rFonts w:ascii="Calibri" w:eastAsia="Times New Roman" w:hAnsi="Calibri" w:cs="Times New Roman"/>
          <w:b/>
          <w:sz w:val="28"/>
          <w:szCs w:val="24"/>
        </w:rPr>
      </w:pPr>
    </w:p>
    <w:p w:rsidR="009506B8" w:rsidRDefault="009506B8" w:rsidP="009506B8">
      <w:pPr>
        <w:spacing w:before="60" w:after="60" w:line="240" w:lineRule="auto"/>
        <w:jc w:val="both"/>
        <w:rPr>
          <w:rFonts w:ascii="Calibri" w:eastAsia="Times New Roman" w:hAnsi="Calibri" w:cs="Times New Roman"/>
          <w:b/>
          <w:sz w:val="28"/>
          <w:szCs w:val="24"/>
        </w:rPr>
      </w:pPr>
      <w:r w:rsidRPr="00011AB0">
        <w:rPr>
          <w:rFonts w:ascii="Calibri" w:eastAsia="Times New Roman" w:hAnsi="Calibri" w:cs="Times New Roman"/>
          <w:b/>
          <w:sz w:val="28"/>
          <w:szCs w:val="24"/>
        </w:rPr>
        <w:t>Position Overview:</w:t>
      </w:r>
    </w:p>
    <w:p w:rsidR="009506B8" w:rsidRPr="009506B8" w:rsidRDefault="009506B8" w:rsidP="009506B8">
      <w:pPr>
        <w:spacing w:after="0" w:line="240" w:lineRule="auto"/>
        <w:jc w:val="both"/>
        <w:rPr>
          <w:rFonts w:ascii="Calibri" w:eastAsia="Times New Roman" w:hAnsi="Calibri" w:cs="Times New Roman"/>
          <w:sz w:val="24"/>
          <w:szCs w:val="24"/>
        </w:rPr>
      </w:pPr>
      <w:r w:rsidRPr="009506B8">
        <w:rPr>
          <w:rFonts w:ascii="Calibri" w:eastAsia="Times New Roman" w:hAnsi="Calibri" w:cs="Times New Roman"/>
          <w:sz w:val="24"/>
          <w:szCs w:val="24"/>
        </w:rPr>
        <w:t>Highlights of issues and opportunities which will be overseen by the Director of Climate are the following:</w:t>
      </w:r>
      <w:r>
        <w:rPr>
          <w:rFonts w:ascii="Calibri" w:hAnsi="Calibri" w:cs="Calibri"/>
          <w:color w:val="454545"/>
        </w:rPr>
        <w:t> </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India GHG Program – Oversee operations of this bottom-up voluntary industry led partnership facilitated by WRI, TERI and CII (</w:t>
      </w:r>
      <w:hyperlink r:id="rId7" w:history="1">
        <w:r w:rsidRPr="009506B8">
          <w:rPr>
            <w:rFonts w:eastAsia="Times New Roman" w:cs="Times New Roman"/>
            <w:sz w:val="24"/>
            <w:szCs w:val="24"/>
          </w:rPr>
          <w:t>indiaghgp.org</w:t>
        </w:r>
      </w:hyperlink>
      <w:r w:rsidRPr="009506B8">
        <w:rPr>
          <w:rFonts w:ascii="Calibri" w:eastAsia="Times New Roman" w:hAnsi="Calibri" w:cs="Times New Roman"/>
          <w:sz w:val="24"/>
          <w:szCs w:val="24"/>
        </w:rPr>
        <w:t>). India GHGP aims to build institutional capacities amongst businesses and drive voluntary action to ambitiously reduce emissions.</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Carbon Pricing – Support, channelize and expand cutting edge work on carbon pricing initiated by WRI India both on the business as well as policy side. Current work includes building tools and how-to guide for internal carbon pricing by corporates in a voluntary manner, as well as simulating an economy-wide cap and trade scheme to help design carbon pricing at a national level.</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 xml:space="preserve">NDC Implementation and Enhancement – Analysis of implementation progress of the NDC and identification of opportunities for enhancing ambition. Definition of opportunities for improving the transparency of India’s goals. This work will be undertaken at both national as well as sub-national level. This would also include informing policies/plans on specific clean technologies </w:t>
      </w:r>
      <w:r w:rsidRPr="009506B8">
        <w:rPr>
          <w:rFonts w:ascii="Calibri" w:eastAsia="Times New Roman" w:hAnsi="Calibri" w:cs="Times New Roman"/>
          <w:sz w:val="24"/>
          <w:szCs w:val="24"/>
        </w:rPr>
        <w:lastRenderedPageBreak/>
        <w:t>such as energy storage and electric mobility. Additionally, the work would include mid-century modeling analysis and long-term scenario alignment</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Climate Watch – Support the further development and use this online platform that supports countries’ NDC and SDG implementation and helps to track their actions</w:t>
      </w:r>
    </w:p>
    <w:p w:rsid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Support the development of the global online platform with information on the power sector, and lead in guiding the development of the tool in India.</w:t>
      </w:r>
    </w:p>
    <w:p w:rsidR="009506B8" w:rsidRPr="009506B8" w:rsidRDefault="009506B8" w:rsidP="009506B8">
      <w:pPr>
        <w:spacing w:after="0" w:line="240" w:lineRule="auto"/>
        <w:jc w:val="both"/>
        <w:rPr>
          <w:rFonts w:ascii="Calibri" w:eastAsia="Times New Roman" w:hAnsi="Calibri" w:cs="Times New Roman"/>
          <w:sz w:val="24"/>
          <w:szCs w:val="24"/>
        </w:rPr>
      </w:pPr>
    </w:p>
    <w:p w:rsidR="009506B8" w:rsidRDefault="009506B8" w:rsidP="009506B8">
      <w:pPr>
        <w:spacing w:after="0" w:line="240" w:lineRule="auto"/>
        <w:jc w:val="both"/>
        <w:rPr>
          <w:rFonts w:ascii="Calibri" w:eastAsia="Times New Roman" w:hAnsi="Calibri" w:cs="Times New Roman"/>
          <w:sz w:val="24"/>
          <w:szCs w:val="24"/>
        </w:rPr>
      </w:pPr>
      <w:r w:rsidRPr="009506B8">
        <w:rPr>
          <w:rFonts w:ascii="Calibri" w:eastAsia="Times New Roman" w:hAnsi="Calibri" w:cs="Times New Roman"/>
          <w:sz w:val="24"/>
          <w:szCs w:val="24"/>
        </w:rPr>
        <w:t>WRI India is looking for a Director of Climate (CD) who will oversee climate and low emission development portfolio and also support various works across the WRI Program. This position coordinates and collaborates with the Director for Energy and the Director for Cities and reports to WRI India Country Director.</w:t>
      </w:r>
    </w:p>
    <w:p w:rsidR="009506B8" w:rsidRDefault="009506B8" w:rsidP="009A6BBC">
      <w:pPr>
        <w:spacing w:after="0" w:line="240" w:lineRule="auto"/>
        <w:jc w:val="both"/>
        <w:rPr>
          <w:rFonts w:ascii="Calibri" w:eastAsia="Times New Roman" w:hAnsi="Calibri" w:cs="Times New Roman"/>
          <w:b/>
          <w:sz w:val="28"/>
          <w:szCs w:val="24"/>
        </w:rPr>
      </w:pPr>
    </w:p>
    <w:p w:rsidR="009506B8" w:rsidRPr="00FA7419" w:rsidRDefault="009506B8" w:rsidP="009506B8">
      <w:pPr>
        <w:spacing w:before="60" w:after="60"/>
        <w:jc w:val="both"/>
        <w:rPr>
          <w:rFonts w:ascii="Calibri" w:hAnsi="Calibri"/>
          <w:b/>
          <w:sz w:val="28"/>
        </w:rPr>
      </w:pPr>
      <w:r>
        <w:rPr>
          <w:rFonts w:ascii="Calibri" w:hAnsi="Calibri"/>
          <w:b/>
          <w:sz w:val="28"/>
        </w:rPr>
        <w:t xml:space="preserve">Key </w:t>
      </w:r>
      <w:r w:rsidRPr="00FA7419">
        <w:rPr>
          <w:rFonts w:ascii="Calibri" w:hAnsi="Calibri"/>
          <w:b/>
          <w:sz w:val="28"/>
        </w:rPr>
        <w:t>Responsibilities</w:t>
      </w:r>
      <w:r>
        <w:rPr>
          <w:rFonts w:ascii="Calibri" w:hAnsi="Calibri"/>
          <w:b/>
          <w:sz w:val="28"/>
        </w:rPr>
        <w:t>:</w:t>
      </w:r>
    </w:p>
    <w:p w:rsidR="009506B8" w:rsidRDefault="009506B8" w:rsidP="009506B8">
      <w:pPr>
        <w:spacing w:after="0" w:line="240" w:lineRule="auto"/>
        <w:jc w:val="both"/>
        <w:rPr>
          <w:rFonts w:ascii="Calibri" w:eastAsia="Times New Roman" w:hAnsi="Calibri" w:cs="Times New Roman"/>
          <w:b/>
          <w:bCs/>
          <w:sz w:val="24"/>
          <w:szCs w:val="24"/>
        </w:rPr>
      </w:pPr>
    </w:p>
    <w:p w:rsidR="009506B8" w:rsidRPr="009506B8" w:rsidRDefault="009506B8" w:rsidP="009506B8">
      <w:pPr>
        <w:spacing w:after="0" w:line="240" w:lineRule="auto"/>
        <w:jc w:val="both"/>
        <w:rPr>
          <w:rFonts w:ascii="Calibri" w:eastAsia="Times New Roman" w:hAnsi="Calibri" w:cs="Times New Roman"/>
          <w:b/>
          <w:bCs/>
          <w:sz w:val="24"/>
          <w:szCs w:val="24"/>
        </w:rPr>
      </w:pPr>
      <w:r w:rsidRPr="009506B8">
        <w:rPr>
          <w:rFonts w:ascii="Calibri" w:eastAsia="Times New Roman" w:hAnsi="Calibri" w:cs="Times New Roman"/>
          <w:b/>
          <w:bCs/>
          <w:sz w:val="24"/>
          <w:szCs w:val="24"/>
        </w:rPr>
        <w:t>Leadership (15%)</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Ensure WRI India’s CLED has a compelling vision, strong research foundation, clear priorities, and coherent strategy.</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Lead CLED strategic planning, including development and planning of a major cross-institutional Signature Initiative, on sustainable land use and management.</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Ensure CLED activities lead to meaningful results that promote sustainable development, and lead reporting on impacts and successes to internal and external audiences.</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Lead CLED’s strategy development, partnership development, and fundraising efforts.</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Foster a culture of excellence in the work within the directorship and across WRI India.</w:t>
      </w:r>
    </w:p>
    <w:p w:rsidR="009506B8" w:rsidRPr="009506B8" w:rsidRDefault="009506B8" w:rsidP="009506B8">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506B8">
        <w:rPr>
          <w:rFonts w:ascii="Calibri" w:eastAsia="Times New Roman" w:hAnsi="Calibri" w:cs="Times New Roman"/>
          <w:sz w:val="24"/>
          <w:szCs w:val="24"/>
        </w:rPr>
        <w:t>Promote close and effective collaboration with relevant programs and center at WRI as well as with other International Offices.</w:t>
      </w:r>
    </w:p>
    <w:p w:rsidR="009506B8" w:rsidRDefault="009506B8" w:rsidP="009506B8">
      <w:pPr>
        <w:spacing w:after="0" w:line="240" w:lineRule="auto"/>
        <w:jc w:val="both"/>
        <w:rPr>
          <w:rFonts w:ascii="Calibri" w:eastAsia="Times New Roman" w:hAnsi="Calibri" w:cs="Times New Roman"/>
          <w:b/>
          <w:bCs/>
          <w:sz w:val="24"/>
          <w:szCs w:val="24"/>
        </w:rPr>
      </w:pPr>
    </w:p>
    <w:p w:rsidR="009506B8" w:rsidRPr="009506B8" w:rsidRDefault="009506B8" w:rsidP="009506B8">
      <w:pPr>
        <w:spacing w:after="0" w:line="240" w:lineRule="auto"/>
        <w:jc w:val="both"/>
        <w:rPr>
          <w:rFonts w:ascii="Calibri" w:eastAsia="Times New Roman" w:hAnsi="Calibri" w:cs="Times New Roman"/>
          <w:b/>
          <w:bCs/>
          <w:sz w:val="24"/>
          <w:szCs w:val="24"/>
        </w:rPr>
      </w:pPr>
      <w:r w:rsidRPr="009506B8">
        <w:rPr>
          <w:rFonts w:ascii="Calibri" w:eastAsia="Times New Roman" w:hAnsi="Calibri" w:cs="Times New Roman"/>
          <w:b/>
          <w:bCs/>
          <w:sz w:val="24"/>
          <w:szCs w:val="24"/>
        </w:rPr>
        <w:t>Management (30%)</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Attract, motivate, and retain national-class CLED staff.</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Manage CLED staff members, ensuring they are effective and supported, and that planned deliverable and results are achieved.</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Oversee overall budgetary performance of CLED.</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Collaborate and coordinate with staff across WRI India’s programs, as well as global WRI centers and other international offices, and external partners to advance the interests of CLED and of WRI India as a whole.</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Review draft publications, blogs, press releases, and other research and communications materials developed by CLED staff to ensure they meet WRI’s high standards of quality.</w:t>
      </w:r>
    </w:p>
    <w:p w:rsidR="009506B8"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Serve as member of WRI India Executive Team.</w:t>
      </w:r>
    </w:p>
    <w:p w:rsidR="009A6BBC" w:rsidRDefault="009A6BBC" w:rsidP="009A6BBC">
      <w:pPr>
        <w:spacing w:after="0" w:line="240" w:lineRule="auto"/>
        <w:jc w:val="both"/>
        <w:rPr>
          <w:rFonts w:ascii="Calibri" w:eastAsia="Times New Roman" w:hAnsi="Calibri" w:cs="Times New Roman"/>
          <w:b/>
          <w:bCs/>
          <w:sz w:val="24"/>
          <w:szCs w:val="24"/>
        </w:rPr>
      </w:pPr>
    </w:p>
    <w:p w:rsidR="009A6BBC" w:rsidRPr="009A6BBC" w:rsidRDefault="009A6BBC" w:rsidP="009A6BBC">
      <w:pPr>
        <w:spacing w:after="0" w:line="240" w:lineRule="auto"/>
        <w:jc w:val="both"/>
        <w:rPr>
          <w:rFonts w:ascii="Calibri" w:eastAsia="Times New Roman" w:hAnsi="Calibri" w:cs="Times New Roman"/>
          <w:b/>
          <w:bCs/>
          <w:sz w:val="24"/>
          <w:szCs w:val="24"/>
        </w:rPr>
      </w:pPr>
      <w:r w:rsidRPr="009A6BBC">
        <w:rPr>
          <w:rFonts w:ascii="Calibri" w:eastAsia="Times New Roman" w:hAnsi="Calibri" w:cs="Times New Roman"/>
          <w:b/>
          <w:bCs/>
          <w:sz w:val="24"/>
          <w:szCs w:val="24"/>
        </w:rPr>
        <w:t>Research (20%)</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Identify knowledge gaps and influence opportunities where WRI India research can produce meaningful improvements in the climate and low emission development practices at level of national, jurisdictional and landscape.</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lastRenderedPageBreak/>
        <w:t>Identify the data and methods needed to produce robust, unbiased research that addresses knowledge gaps and informs CLED’s influence strategies.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Cultivate relationships that expand the audiences for CLED’s knowledge products and their uptake of tools and research produced by the directorship.</w:t>
      </w:r>
    </w:p>
    <w:p w:rsidR="009506B8"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Author or co-author knowledge products and review and provide constructive feedback on knowledge products produced by other WRI India and global initiatives.</w:t>
      </w:r>
    </w:p>
    <w:p w:rsidR="009A6BBC" w:rsidRDefault="009A6BBC" w:rsidP="009A6BBC">
      <w:pPr>
        <w:spacing w:after="0" w:line="240" w:lineRule="auto"/>
        <w:jc w:val="both"/>
        <w:rPr>
          <w:rFonts w:ascii="Calibri" w:eastAsia="Times New Roman" w:hAnsi="Calibri" w:cs="Times New Roman"/>
          <w:sz w:val="24"/>
          <w:szCs w:val="24"/>
        </w:rPr>
      </w:pPr>
    </w:p>
    <w:p w:rsidR="009A6BBC" w:rsidRPr="009A6BBC" w:rsidRDefault="009A6BBC" w:rsidP="009A6BBC">
      <w:pPr>
        <w:spacing w:after="0" w:line="240" w:lineRule="auto"/>
        <w:jc w:val="both"/>
        <w:rPr>
          <w:rFonts w:ascii="Calibri" w:eastAsia="Times New Roman" w:hAnsi="Calibri" w:cs="Times New Roman"/>
          <w:b/>
          <w:bCs/>
          <w:sz w:val="24"/>
          <w:szCs w:val="24"/>
        </w:rPr>
      </w:pPr>
      <w:r w:rsidRPr="009A6BBC">
        <w:rPr>
          <w:rFonts w:ascii="Calibri" w:eastAsia="Times New Roman" w:hAnsi="Calibri" w:cs="Times New Roman"/>
          <w:b/>
          <w:bCs/>
          <w:sz w:val="24"/>
          <w:szCs w:val="24"/>
        </w:rPr>
        <w:t>Fundraising (20%)</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Actively cultivate and manage relationships with existing donors to secure renewals.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Identify and cultivate new donors to expand CLED’s funding base.</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Leverage existing relationships with foundations, governments, and individual donors.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Write, develop, and review fundraising proposals with staff from CLED and other parts of WRI India.</w:t>
      </w:r>
    </w:p>
    <w:p w:rsidR="009506B8"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Mentor staff to broaden their fundraising skills, help them engage effectively in fundraising, and cultivate new funding prospects.</w:t>
      </w:r>
    </w:p>
    <w:p w:rsidR="009A6BBC" w:rsidRPr="009A6BBC" w:rsidRDefault="009A6BBC" w:rsidP="009A6BBC">
      <w:pPr>
        <w:spacing w:after="0" w:line="240" w:lineRule="auto"/>
        <w:jc w:val="both"/>
        <w:rPr>
          <w:rFonts w:ascii="Calibri" w:eastAsia="Times New Roman" w:hAnsi="Calibri" w:cs="Times New Roman"/>
          <w:sz w:val="24"/>
          <w:szCs w:val="24"/>
        </w:rPr>
      </w:pPr>
    </w:p>
    <w:p w:rsidR="009A6BBC" w:rsidRPr="009A6BBC" w:rsidRDefault="009A6BBC" w:rsidP="009A6BBC">
      <w:pPr>
        <w:spacing w:after="0" w:line="240" w:lineRule="auto"/>
        <w:jc w:val="both"/>
        <w:rPr>
          <w:rFonts w:ascii="Calibri" w:eastAsia="Times New Roman" w:hAnsi="Calibri" w:cs="Times New Roman"/>
          <w:b/>
          <w:bCs/>
          <w:sz w:val="24"/>
          <w:szCs w:val="24"/>
        </w:rPr>
      </w:pPr>
      <w:r w:rsidRPr="009A6BBC">
        <w:rPr>
          <w:rFonts w:ascii="Calibri" w:eastAsia="Times New Roman" w:hAnsi="Calibri" w:cs="Times New Roman"/>
          <w:b/>
          <w:bCs/>
          <w:sz w:val="24"/>
          <w:szCs w:val="24"/>
        </w:rPr>
        <w:t>Outreach (15%)</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External representation of WRI India’s CLED.</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Develop and give presentations at public speaking events, international fora, one-on-one meetings, and within WRI.</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Write briefs, publish blogs, and conduct media interviews in order to set public and private sector agendas, influence decision-maker perspectives, and communicate findings and recommendations from CLED’s work.</w:t>
      </w:r>
    </w:p>
    <w:p w:rsidR="009A6BBC" w:rsidRDefault="009A6BBC" w:rsidP="009A6BBC">
      <w:pPr>
        <w:jc w:val="both"/>
        <w:rPr>
          <w:rFonts w:ascii="Calibri" w:hAnsi="Calibri"/>
          <w:b/>
          <w:sz w:val="28"/>
        </w:rPr>
      </w:pPr>
    </w:p>
    <w:p w:rsidR="009A6BBC" w:rsidRPr="009A6BBC" w:rsidRDefault="009A6BBC" w:rsidP="009A6BBC">
      <w:pPr>
        <w:jc w:val="both"/>
        <w:rPr>
          <w:rFonts w:ascii="Calibri" w:hAnsi="Calibri"/>
          <w:b/>
          <w:sz w:val="28"/>
        </w:rPr>
      </w:pPr>
      <w:r w:rsidRPr="009A6BBC">
        <w:rPr>
          <w:rFonts w:ascii="Calibri" w:hAnsi="Calibri"/>
          <w:b/>
          <w:sz w:val="28"/>
        </w:rPr>
        <w:t>Required Attributes and Qualifications: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Minimum 14 -18 years of progressive professional work experience related to climate resilience, mitigation and adaptation, with relevant program implementation and project management experience.</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Degree in he natural or social sciences with relevance to climate resilience and adaptation (e.g. sustainable development, development studies, climate science, environment policy). Master’s or PhD preferred.</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A good understanding of India’s climate policy and sustainable development will be an advantage.</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Strong network of relationships and partnerships with governments, donors, civil society, and other stakeholders engaged in sustainable development policy and practice.</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Recognized expertise and track record of publication in sustainable development or low emission development in the context of India or similar geographical setting.</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Demonstrated ability to successfully motivate and manage teams to reach their full potential and achieve on-the-ground results.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Strong team player with ability to work across institutional departments/programs.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Proven ability to provide vision and superb strategic thinking skills.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Demonstrated capability to secure funding from donors.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lastRenderedPageBreak/>
        <w:t>Outstanding ability to communicate clearly, passionately, and compellingly to a wide range of audiences, especially high-level decision-makers from government, the private sector, and civil society.</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Strong analytical research skills are required.</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Strong writing skills for both technical and general audiences are essential. Oral presentation skills a plus.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Candidate must be self-motivated, detail-oriented and organized thinker with an ability to juggle multiple priorities, handle assignments independently, and work under tight deadlines.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Flexibility, sense of humor, breadth of interests, and willingness to explore unfamiliar issues all are qualities that will be looked for during the hiring process.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International experience is an advantage. Foreign language skills are a plus.</w:t>
      </w:r>
    </w:p>
    <w:p w:rsidR="009506B8" w:rsidRPr="009A6BBC" w:rsidRDefault="009506B8" w:rsidP="009A6BBC">
      <w:pPr>
        <w:numPr>
          <w:ilvl w:val="0"/>
          <w:numId w:val="1"/>
        </w:numPr>
        <w:tabs>
          <w:tab w:val="clear" w:pos="720"/>
          <w:tab w:val="num" w:pos="360"/>
        </w:tabs>
        <w:spacing w:after="0" w:line="240" w:lineRule="auto"/>
        <w:ind w:left="0"/>
        <w:jc w:val="both"/>
        <w:rPr>
          <w:rFonts w:ascii="Calibri" w:eastAsia="Times New Roman" w:hAnsi="Calibri" w:cs="Times New Roman"/>
          <w:sz w:val="24"/>
          <w:szCs w:val="24"/>
        </w:rPr>
      </w:pPr>
      <w:r w:rsidRPr="009A6BBC">
        <w:rPr>
          <w:rFonts w:ascii="Calibri" w:eastAsia="Times New Roman" w:hAnsi="Calibri" w:cs="Times New Roman"/>
          <w:sz w:val="24"/>
          <w:szCs w:val="24"/>
        </w:rPr>
        <w:t>Position requires some international travel.</w:t>
      </w:r>
    </w:p>
    <w:p w:rsidR="009506B8" w:rsidRDefault="009506B8" w:rsidP="00011AB0">
      <w:pPr>
        <w:spacing w:after="0" w:line="240" w:lineRule="auto"/>
        <w:jc w:val="both"/>
        <w:rPr>
          <w:rFonts w:ascii="Calibri" w:eastAsia="Times New Roman" w:hAnsi="Calibri" w:cs="Times New Roman"/>
          <w:b/>
          <w:sz w:val="28"/>
          <w:szCs w:val="24"/>
        </w:rPr>
      </w:pPr>
    </w:p>
    <w:p w:rsidR="009506B8" w:rsidRDefault="009506B8" w:rsidP="00011AB0">
      <w:pPr>
        <w:spacing w:after="0" w:line="240" w:lineRule="auto"/>
        <w:jc w:val="both"/>
        <w:rPr>
          <w:rFonts w:ascii="Calibri" w:eastAsia="Times New Roman" w:hAnsi="Calibri" w:cs="Times New Roman"/>
          <w:sz w:val="24"/>
          <w:szCs w:val="24"/>
        </w:rPr>
      </w:pPr>
    </w:p>
    <w:p w:rsidR="00011AB0" w:rsidRPr="00011AB0" w:rsidRDefault="00011AB0" w:rsidP="00011AB0">
      <w:pPr>
        <w:spacing w:after="0" w:line="240" w:lineRule="auto"/>
        <w:jc w:val="both"/>
        <w:rPr>
          <w:rFonts w:ascii="Calibri" w:eastAsia="Times New Roman" w:hAnsi="Calibri" w:cs="Times New Roman"/>
          <w:b/>
          <w:sz w:val="28"/>
          <w:szCs w:val="28"/>
          <w:lang w:val="en-IN"/>
        </w:rPr>
      </w:pPr>
      <w:r w:rsidRPr="00011AB0">
        <w:rPr>
          <w:rFonts w:ascii="Calibri" w:eastAsia="Times New Roman" w:hAnsi="Calibri" w:cs="Times New Roman"/>
          <w:b/>
          <w:sz w:val="28"/>
          <w:szCs w:val="28"/>
          <w:lang w:val="en-IN"/>
        </w:rPr>
        <w:t>Salary and Benefits:</w:t>
      </w:r>
    </w:p>
    <w:p w:rsidR="00011AB0" w:rsidRPr="00706421" w:rsidRDefault="00011AB0" w:rsidP="00011AB0">
      <w:pPr>
        <w:spacing w:after="0" w:line="240" w:lineRule="auto"/>
        <w:jc w:val="both"/>
        <w:rPr>
          <w:rFonts w:ascii="Calibri" w:hAnsi="Calibri"/>
          <w:bCs/>
          <w:sz w:val="24"/>
          <w:lang w:val="en-IN"/>
        </w:rPr>
      </w:pPr>
      <w:r w:rsidRPr="00706421">
        <w:rPr>
          <w:rFonts w:ascii="Calibri" w:hAnsi="Calibri"/>
          <w:bCs/>
          <w:sz w:val="24"/>
          <w:lang w:val="en-IN"/>
        </w:rPr>
        <w:t>Salary shall be commensurate with experience and skills. WRI offers a generous and comprehensive benefits package</w:t>
      </w:r>
      <w:r w:rsidR="009A6BBC">
        <w:rPr>
          <w:rFonts w:ascii="Calibri" w:hAnsi="Calibri"/>
          <w:bCs/>
          <w:sz w:val="24"/>
          <w:lang w:val="en-IN"/>
        </w:rPr>
        <w:t xml:space="preserve">, </w:t>
      </w:r>
      <w:r w:rsidR="009A6BBC" w:rsidRPr="009A6BBC">
        <w:rPr>
          <w:rFonts w:ascii="Calibri" w:hAnsi="Calibri"/>
          <w:bCs/>
          <w:sz w:val="24"/>
          <w:lang w:val="en-IN"/>
        </w:rPr>
        <w:t>believing in quality of work</w:t>
      </w:r>
      <w:r w:rsidR="009A6BBC">
        <w:rPr>
          <w:rFonts w:ascii="Calibri" w:hAnsi="Calibri"/>
          <w:bCs/>
          <w:sz w:val="24"/>
          <w:lang w:val="en-IN"/>
        </w:rPr>
        <w:t>,</w:t>
      </w:r>
      <w:r w:rsidR="009A6BBC" w:rsidRPr="009A6BBC">
        <w:rPr>
          <w:rFonts w:ascii="Calibri" w:hAnsi="Calibri"/>
          <w:bCs/>
          <w:sz w:val="24"/>
          <w:lang w:val="en-IN"/>
        </w:rPr>
        <w:t xml:space="preserve"> while still maintaining our internal parity.</w:t>
      </w:r>
    </w:p>
    <w:p w:rsidR="00011AB0" w:rsidRDefault="00011AB0" w:rsidP="00011AB0">
      <w:pPr>
        <w:rPr>
          <w:rFonts w:ascii="Calibri" w:hAnsi="Calibri"/>
          <w:b/>
          <w:sz w:val="28"/>
          <w:szCs w:val="28"/>
          <w:lang w:val="en-IN"/>
        </w:rPr>
      </w:pPr>
      <w:bookmarkStart w:id="0" w:name="_GoBack"/>
      <w:bookmarkEnd w:id="0"/>
    </w:p>
    <w:p w:rsidR="00604CBB" w:rsidRPr="00604CBB" w:rsidRDefault="00011AB0" w:rsidP="00604CBB">
      <w:pPr>
        <w:rPr>
          <w:sz w:val="24"/>
          <w:szCs w:val="24"/>
        </w:rPr>
      </w:pPr>
      <w:r w:rsidRPr="00011AB0">
        <w:rPr>
          <w:rFonts w:ascii="Calibri" w:eastAsia="Times New Roman" w:hAnsi="Calibri" w:cs="Times New Roman"/>
          <w:b/>
          <w:sz w:val="28"/>
          <w:szCs w:val="28"/>
          <w:lang w:val="en-IN"/>
        </w:rPr>
        <w:t>How to Apply :</w:t>
      </w:r>
      <w:r w:rsidRPr="00011AB0">
        <w:rPr>
          <w:rFonts w:ascii="Calibri" w:eastAsia="Times New Roman" w:hAnsi="Calibri" w:cs="Times New Roman"/>
          <w:b/>
          <w:sz w:val="28"/>
          <w:szCs w:val="28"/>
          <w:lang w:val="en-IN"/>
        </w:rPr>
        <w:br/>
      </w:r>
      <w:r w:rsidR="00604CBB" w:rsidRPr="00604CBB">
        <w:rPr>
          <w:rFonts w:ascii="Calibri" w:hAnsi="Calibri" w:cs="Calibri"/>
          <w:color w:val="000000"/>
          <w:sz w:val="24"/>
          <w:szCs w:val="24"/>
        </w:rPr>
        <w:t>Qualified applicants should apply by sending an email to </w:t>
      </w:r>
      <w:proofErr w:type="spellStart"/>
      <w:r w:rsidR="00604CBB" w:rsidRPr="00604CBB">
        <w:rPr>
          <w:rFonts w:ascii="Calibri" w:hAnsi="Calibri" w:cs="Calibri"/>
          <w:b/>
          <w:bCs/>
          <w:color w:val="000000"/>
          <w:sz w:val="24"/>
          <w:szCs w:val="24"/>
        </w:rPr>
        <w:t>Gagan</w:t>
      </w:r>
      <w:proofErr w:type="spellEnd"/>
      <w:r w:rsidR="00604CBB" w:rsidRPr="00604CBB">
        <w:rPr>
          <w:rFonts w:ascii="Calibri" w:hAnsi="Calibri" w:cs="Calibri"/>
          <w:b/>
          <w:bCs/>
          <w:color w:val="000000"/>
          <w:sz w:val="24"/>
          <w:szCs w:val="24"/>
        </w:rPr>
        <w:t xml:space="preserve"> </w:t>
      </w:r>
      <w:proofErr w:type="spellStart"/>
      <w:r w:rsidR="00604CBB" w:rsidRPr="00604CBB">
        <w:rPr>
          <w:rFonts w:ascii="Calibri" w:hAnsi="Calibri" w:cs="Calibri"/>
          <w:b/>
          <w:bCs/>
          <w:color w:val="000000"/>
          <w:sz w:val="24"/>
          <w:szCs w:val="24"/>
        </w:rPr>
        <w:t>Bajwa</w:t>
      </w:r>
      <w:proofErr w:type="spellEnd"/>
      <w:r w:rsidR="00604CBB" w:rsidRPr="00604CBB">
        <w:rPr>
          <w:rStyle w:val="apple-converted-space"/>
          <w:rFonts w:ascii="Calibri" w:hAnsi="Calibri" w:cs="Calibri"/>
          <w:color w:val="000000"/>
          <w:sz w:val="24"/>
          <w:szCs w:val="24"/>
        </w:rPr>
        <w:t> </w:t>
      </w:r>
      <w:r w:rsidR="00604CBB" w:rsidRPr="00604CBB">
        <w:rPr>
          <w:rFonts w:ascii="Calibri" w:hAnsi="Calibri" w:cs="Calibri"/>
          <w:b/>
          <w:bCs/>
          <w:color w:val="000000"/>
          <w:sz w:val="24"/>
          <w:szCs w:val="24"/>
        </w:rPr>
        <w:t>at </w:t>
      </w:r>
      <w:proofErr w:type="spellStart"/>
      <w:r w:rsidR="00604CBB" w:rsidRPr="00604CBB">
        <w:rPr>
          <w:rFonts w:ascii="Calibri" w:hAnsi="Calibri" w:cs="Calibri"/>
          <w:b/>
          <w:bCs/>
          <w:color w:val="000000"/>
          <w:sz w:val="24"/>
          <w:szCs w:val="24"/>
        </w:rPr>
        <w:fldChar w:fldCharType="begin"/>
      </w:r>
      <w:r w:rsidR="00604CBB" w:rsidRPr="00604CBB">
        <w:rPr>
          <w:rFonts w:ascii="Calibri" w:hAnsi="Calibri" w:cs="Calibri"/>
          <w:b/>
          <w:bCs/>
          <w:color w:val="000000"/>
          <w:sz w:val="24"/>
          <w:szCs w:val="24"/>
        </w:rPr>
        <w:instrText xml:space="preserve"> HYPERLINK "mailto:gbajwa@wri.org" </w:instrText>
      </w:r>
      <w:r w:rsidR="00604CBB" w:rsidRPr="00604CBB">
        <w:rPr>
          <w:rFonts w:ascii="Calibri" w:hAnsi="Calibri" w:cs="Calibri"/>
          <w:b/>
          <w:bCs/>
          <w:color w:val="000000"/>
          <w:sz w:val="24"/>
          <w:szCs w:val="24"/>
        </w:rPr>
        <w:fldChar w:fldCharType="separate"/>
      </w:r>
      <w:r w:rsidR="00604CBB" w:rsidRPr="00604CBB">
        <w:rPr>
          <w:rStyle w:val="Hyperlink"/>
          <w:rFonts w:ascii="Calibri" w:hAnsi="Calibri" w:cs="Calibri"/>
          <w:b/>
          <w:bCs/>
          <w:sz w:val="24"/>
          <w:szCs w:val="24"/>
        </w:rPr>
        <w:t>gbajwa@wri.org</w:t>
      </w:r>
      <w:proofErr w:type="spellEnd"/>
      <w:r w:rsidR="00604CBB" w:rsidRPr="00604CBB">
        <w:rPr>
          <w:rFonts w:ascii="Calibri" w:hAnsi="Calibri" w:cs="Calibri"/>
          <w:b/>
          <w:bCs/>
          <w:color w:val="000000"/>
          <w:sz w:val="24"/>
          <w:szCs w:val="24"/>
        </w:rPr>
        <w:fldChar w:fldCharType="end"/>
      </w:r>
      <w:r w:rsidR="00604CBB" w:rsidRPr="00604CBB">
        <w:rPr>
          <w:rFonts w:ascii="Calibri" w:hAnsi="Calibri" w:cs="Calibri"/>
          <w:color w:val="000000"/>
          <w:sz w:val="24"/>
          <w:szCs w:val="24"/>
        </w:rPr>
        <w:t>. All application emails must have subject  line as</w:t>
      </w:r>
      <w:r w:rsidR="00604CBB" w:rsidRPr="00604CBB">
        <w:rPr>
          <w:rStyle w:val="apple-converted-space"/>
          <w:rFonts w:ascii="Calibri" w:hAnsi="Calibri" w:cs="Calibri"/>
          <w:color w:val="000000"/>
          <w:sz w:val="24"/>
          <w:szCs w:val="24"/>
        </w:rPr>
        <w:t> </w:t>
      </w:r>
      <w:r w:rsidR="00604CBB" w:rsidRPr="00604CBB">
        <w:rPr>
          <w:rFonts w:ascii="Calibri" w:hAnsi="Calibri" w:cs="Calibri"/>
          <w:b/>
          <w:bCs/>
          <w:color w:val="000000"/>
          <w:sz w:val="24"/>
          <w:szCs w:val="24"/>
        </w:rPr>
        <w:t>"Application to the post of....</w:t>
      </w:r>
      <w:r w:rsidR="00604CBB" w:rsidRPr="00604CBB">
        <w:rPr>
          <w:rFonts w:ascii="Calibri" w:hAnsi="Calibri" w:cs="Calibri"/>
          <w:b/>
          <w:bCs/>
          <w:i/>
          <w:iCs/>
          <w:color w:val="000000"/>
          <w:sz w:val="24"/>
          <w:szCs w:val="24"/>
        </w:rPr>
        <w:t>'Name of the Job Posting'....</w:t>
      </w:r>
      <w:r w:rsidR="00604CBB" w:rsidRPr="00604CBB">
        <w:rPr>
          <w:rFonts w:ascii="Calibri" w:hAnsi="Calibri" w:cs="Calibri"/>
          <w:b/>
          <w:bCs/>
          <w:color w:val="000000"/>
          <w:sz w:val="24"/>
          <w:szCs w:val="24"/>
        </w:rPr>
        <w:t>"</w:t>
      </w:r>
      <w:r w:rsidR="00604CBB" w:rsidRPr="00604CBB">
        <w:rPr>
          <w:rFonts w:ascii="Calibri" w:hAnsi="Calibri" w:cs="Calibri"/>
          <w:color w:val="000000"/>
          <w:sz w:val="24"/>
          <w:szCs w:val="24"/>
        </w:rPr>
        <w:t>.</w:t>
      </w:r>
      <w:r w:rsidR="00604CBB" w:rsidRPr="00604CBB">
        <w:rPr>
          <w:rStyle w:val="apple-converted-space"/>
          <w:rFonts w:ascii="Calibri" w:hAnsi="Calibri" w:cs="Calibri"/>
          <w:color w:val="000000"/>
          <w:sz w:val="24"/>
          <w:szCs w:val="24"/>
        </w:rPr>
        <w:t> </w:t>
      </w:r>
      <w:r w:rsidR="00604CBB" w:rsidRPr="00604CBB">
        <w:rPr>
          <w:rFonts w:ascii="Calibri" w:hAnsi="Calibri" w:cs="Calibri"/>
          <w:color w:val="000000"/>
          <w:sz w:val="24"/>
          <w:szCs w:val="24"/>
        </w:rPr>
        <w:t>Please include a CV, cover letter of not more than 400 words, and</w:t>
      </w:r>
      <w:r w:rsidR="00604CBB" w:rsidRPr="00604CBB">
        <w:rPr>
          <w:rStyle w:val="apple-converted-space"/>
          <w:rFonts w:ascii="Calibri" w:hAnsi="Calibri" w:cs="Calibri"/>
          <w:color w:val="000000"/>
          <w:sz w:val="24"/>
          <w:szCs w:val="24"/>
        </w:rPr>
        <w:t> </w:t>
      </w:r>
      <w:r w:rsidR="00604CBB" w:rsidRPr="00604CBB">
        <w:rPr>
          <w:rFonts w:ascii="Calibri" w:hAnsi="Calibri" w:cs="Calibri"/>
          <w:color w:val="000000"/>
          <w:sz w:val="24"/>
          <w:szCs w:val="24"/>
        </w:rPr>
        <w:t>recent writing samples, if any. Incomplete applications will not be considered. Only select applicants will be contacted for interview purpose.</w:t>
      </w:r>
    </w:p>
    <w:p w:rsidR="00011AB0" w:rsidRPr="00011AB0" w:rsidRDefault="00011AB0" w:rsidP="00604CBB">
      <w:pPr>
        <w:spacing w:after="0" w:line="240" w:lineRule="auto"/>
        <w:rPr>
          <w:rFonts w:ascii="Calibri" w:eastAsia="Times New Roman" w:hAnsi="Calibri" w:cs="Times New Roman"/>
          <w:sz w:val="24"/>
          <w:szCs w:val="24"/>
        </w:rPr>
      </w:pPr>
    </w:p>
    <w:sectPr w:rsidR="00011AB0" w:rsidRPr="00011A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5F8" w:rsidRDefault="000315F8" w:rsidP="00011AB0">
      <w:pPr>
        <w:spacing w:after="0" w:line="240" w:lineRule="auto"/>
      </w:pPr>
      <w:r>
        <w:separator/>
      </w:r>
    </w:p>
  </w:endnote>
  <w:endnote w:type="continuationSeparator" w:id="0">
    <w:p w:rsidR="000315F8" w:rsidRDefault="000315F8" w:rsidP="0001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5F8" w:rsidRDefault="000315F8" w:rsidP="00011AB0">
      <w:pPr>
        <w:spacing w:after="0" w:line="240" w:lineRule="auto"/>
      </w:pPr>
      <w:r>
        <w:separator/>
      </w:r>
    </w:p>
  </w:footnote>
  <w:footnote w:type="continuationSeparator" w:id="0">
    <w:p w:rsidR="000315F8" w:rsidRDefault="000315F8" w:rsidP="00011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AB0" w:rsidRDefault="00011AB0">
    <w:pPr>
      <w:pStyle w:val="Header"/>
    </w:pPr>
    <w:r>
      <w:rPr>
        <w:noProof/>
      </w:rPr>
      <w:drawing>
        <wp:anchor distT="0" distB="0" distL="114300" distR="114300" simplePos="0" relativeHeight="251659264" behindDoc="0" locked="0" layoutInCell="1" allowOverlap="1" wp14:anchorId="4E6F8A9F" wp14:editId="2825D36D">
          <wp:simplePos x="0" y="0"/>
          <wp:positionH relativeFrom="column">
            <wp:posOffset>2066925</wp:posOffset>
          </wp:positionH>
          <wp:positionV relativeFrom="paragraph">
            <wp:posOffset>9525</wp:posOffset>
          </wp:positionV>
          <wp:extent cx="1676400" cy="315661"/>
          <wp:effectExtent l="0" t="0" r="0" b="8255"/>
          <wp:wrapThrough wrapText="bothSides">
            <wp:wrapPolygon edited="0">
              <wp:start x="0" y="0"/>
              <wp:lineTo x="0" y="20861"/>
              <wp:lineTo x="21355" y="20861"/>
              <wp:lineTo x="21355"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15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0F8"/>
    <w:multiLevelType w:val="multilevel"/>
    <w:tmpl w:val="CEE4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34E96"/>
    <w:multiLevelType w:val="multilevel"/>
    <w:tmpl w:val="4F0C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F6D12"/>
    <w:multiLevelType w:val="multilevel"/>
    <w:tmpl w:val="406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C4E7F"/>
    <w:multiLevelType w:val="multilevel"/>
    <w:tmpl w:val="379C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952B6"/>
    <w:multiLevelType w:val="multilevel"/>
    <w:tmpl w:val="C71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26733"/>
    <w:multiLevelType w:val="multilevel"/>
    <w:tmpl w:val="96E4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942F4"/>
    <w:multiLevelType w:val="multilevel"/>
    <w:tmpl w:val="AE6C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E5E75"/>
    <w:multiLevelType w:val="multilevel"/>
    <w:tmpl w:val="A1D0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9079E"/>
    <w:multiLevelType w:val="multilevel"/>
    <w:tmpl w:val="D2B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203A4"/>
    <w:multiLevelType w:val="multilevel"/>
    <w:tmpl w:val="A34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6516C"/>
    <w:multiLevelType w:val="multilevel"/>
    <w:tmpl w:val="CB2C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F0322"/>
    <w:multiLevelType w:val="multilevel"/>
    <w:tmpl w:val="B9E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A53C5"/>
    <w:multiLevelType w:val="multilevel"/>
    <w:tmpl w:val="08B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F35EB"/>
    <w:multiLevelType w:val="multilevel"/>
    <w:tmpl w:val="5162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467BC"/>
    <w:multiLevelType w:val="multilevel"/>
    <w:tmpl w:val="A6A2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9"/>
  </w:num>
  <w:num w:numId="4">
    <w:abstractNumId w:val="1"/>
  </w:num>
  <w:num w:numId="5">
    <w:abstractNumId w:val="7"/>
  </w:num>
  <w:num w:numId="6">
    <w:abstractNumId w:val="3"/>
  </w:num>
  <w:num w:numId="7">
    <w:abstractNumId w:val="4"/>
  </w:num>
  <w:num w:numId="8">
    <w:abstractNumId w:val="13"/>
  </w:num>
  <w:num w:numId="9">
    <w:abstractNumId w:val="8"/>
  </w:num>
  <w:num w:numId="10">
    <w:abstractNumId w:val="12"/>
  </w:num>
  <w:num w:numId="11">
    <w:abstractNumId w:val="0"/>
  </w:num>
  <w:num w:numId="12">
    <w:abstractNumId w:val="5"/>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6A"/>
    <w:rsid w:val="00011AB0"/>
    <w:rsid w:val="000315F8"/>
    <w:rsid w:val="004629EC"/>
    <w:rsid w:val="00604CBB"/>
    <w:rsid w:val="00706421"/>
    <w:rsid w:val="009506B8"/>
    <w:rsid w:val="009A6BBC"/>
    <w:rsid w:val="00A84AF8"/>
    <w:rsid w:val="00B710F1"/>
    <w:rsid w:val="00D2356A"/>
    <w:rsid w:val="00F0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45D93-8D32-48F2-A366-0CCB6E2F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1AB0"/>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AB0"/>
    <w:rPr>
      <w:b/>
      <w:bCs/>
    </w:rPr>
  </w:style>
  <w:style w:type="character" w:styleId="Emphasis">
    <w:name w:val="Emphasis"/>
    <w:basedOn w:val="DefaultParagraphFont"/>
    <w:uiPriority w:val="20"/>
    <w:qFormat/>
    <w:rsid w:val="00011AB0"/>
    <w:rPr>
      <w:i/>
      <w:iCs/>
    </w:rPr>
  </w:style>
  <w:style w:type="paragraph" w:styleId="Header">
    <w:name w:val="header"/>
    <w:basedOn w:val="Normal"/>
    <w:link w:val="HeaderChar"/>
    <w:uiPriority w:val="99"/>
    <w:unhideWhenUsed/>
    <w:rsid w:val="00011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B0"/>
  </w:style>
  <w:style w:type="paragraph" w:styleId="Footer">
    <w:name w:val="footer"/>
    <w:basedOn w:val="Normal"/>
    <w:link w:val="FooterChar"/>
    <w:uiPriority w:val="99"/>
    <w:unhideWhenUsed/>
    <w:rsid w:val="00011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B0"/>
  </w:style>
  <w:style w:type="character" w:customStyle="1" w:styleId="Heading1Char">
    <w:name w:val="Heading 1 Char"/>
    <w:basedOn w:val="DefaultParagraphFont"/>
    <w:link w:val="Heading1"/>
    <w:rsid w:val="00011AB0"/>
    <w:rPr>
      <w:rFonts w:ascii="Calibri Light" w:eastAsia="Times New Roman" w:hAnsi="Calibri Light" w:cs="Times New Roman"/>
      <w:b/>
      <w:bCs/>
      <w:kern w:val="32"/>
      <w:sz w:val="32"/>
      <w:szCs w:val="32"/>
    </w:rPr>
  </w:style>
  <w:style w:type="character" w:styleId="Hyperlink">
    <w:name w:val="Hyperlink"/>
    <w:rsid w:val="00011AB0"/>
    <w:rPr>
      <w:strike w:val="0"/>
      <w:dstrike w:val="0"/>
      <w:color w:val="007788"/>
      <w:u w:val="none"/>
      <w:effect w:val="none"/>
    </w:rPr>
  </w:style>
  <w:style w:type="paragraph" w:styleId="ListParagraph">
    <w:name w:val="List Paragraph"/>
    <w:basedOn w:val="Normal"/>
    <w:uiPriority w:val="34"/>
    <w:qFormat/>
    <w:rsid w:val="009506B8"/>
    <w:pPr>
      <w:ind w:left="720"/>
      <w:contextualSpacing/>
    </w:pPr>
  </w:style>
  <w:style w:type="character" w:customStyle="1" w:styleId="apple-converted-space">
    <w:name w:val="apple-converted-space"/>
    <w:basedOn w:val="DefaultParagraphFont"/>
    <w:rsid w:val="0060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6999">
      <w:bodyDiv w:val="1"/>
      <w:marLeft w:val="0"/>
      <w:marRight w:val="0"/>
      <w:marTop w:val="0"/>
      <w:marBottom w:val="0"/>
      <w:divBdr>
        <w:top w:val="none" w:sz="0" w:space="0" w:color="auto"/>
        <w:left w:val="none" w:sz="0" w:space="0" w:color="auto"/>
        <w:bottom w:val="none" w:sz="0" w:space="0" w:color="auto"/>
        <w:right w:val="none" w:sz="0" w:space="0" w:color="auto"/>
      </w:divBdr>
    </w:div>
    <w:div w:id="403452414">
      <w:bodyDiv w:val="1"/>
      <w:marLeft w:val="0"/>
      <w:marRight w:val="0"/>
      <w:marTop w:val="0"/>
      <w:marBottom w:val="0"/>
      <w:divBdr>
        <w:top w:val="none" w:sz="0" w:space="0" w:color="auto"/>
        <w:left w:val="none" w:sz="0" w:space="0" w:color="auto"/>
        <w:bottom w:val="none" w:sz="0" w:space="0" w:color="auto"/>
        <w:right w:val="none" w:sz="0" w:space="0" w:color="auto"/>
      </w:divBdr>
    </w:div>
    <w:div w:id="435246993">
      <w:bodyDiv w:val="1"/>
      <w:marLeft w:val="0"/>
      <w:marRight w:val="0"/>
      <w:marTop w:val="0"/>
      <w:marBottom w:val="0"/>
      <w:divBdr>
        <w:top w:val="none" w:sz="0" w:space="0" w:color="auto"/>
        <w:left w:val="none" w:sz="0" w:space="0" w:color="auto"/>
        <w:bottom w:val="none" w:sz="0" w:space="0" w:color="auto"/>
        <w:right w:val="none" w:sz="0" w:space="0" w:color="auto"/>
      </w:divBdr>
    </w:div>
    <w:div w:id="1088235538">
      <w:bodyDiv w:val="1"/>
      <w:marLeft w:val="0"/>
      <w:marRight w:val="0"/>
      <w:marTop w:val="0"/>
      <w:marBottom w:val="0"/>
      <w:divBdr>
        <w:top w:val="none" w:sz="0" w:space="0" w:color="auto"/>
        <w:left w:val="none" w:sz="0" w:space="0" w:color="auto"/>
        <w:bottom w:val="none" w:sz="0" w:space="0" w:color="auto"/>
        <w:right w:val="none" w:sz="0" w:space="0" w:color="auto"/>
      </w:divBdr>
    </w:div>
    <w:div w:id="1360230851">
      <w:bodyDiv w:val="1"/>
      <w:marLeft w:val="0"/>
      <w:marRight w:val="0"/>
      <w:marTop w:val="0"/>
      <w:marBottom w:val="0"/>
      <w:divBdr>
        <w:top w:val="none" w:sz="0" w:space="0" w:color="auto"/>
        <w:left w:val="none" w:sz="0" w:space="0" w:color="auto"/>
        <w:bottom w:val="none" w:sz="0" w:space="0" w:color="auto"/>
        <w:right w:val="none" w:sz="0" w:space="0" w:color="auto"/>
      </w:divBdr>
    </w:div>
    <w:div w:id="1475827128">
      <w:bodyDiv w:val="1"/>
      <w:marLeft w:val="0"/>
      <w:marRight w:val="0"/>
      <w:marTop w:val="0"/>
      <w:marBottom w:val="0"/>
      <w:divBdr>
        <w:top w:val="none" w:sz="0" w:space="0" w:color="auto"/>
        <w:left w:val="none" w:sz="0" w:space="0" w:color="auto"/>
        <w:bottom w:val="none" w:sz="0" w:space="0" w:color="auto"/>
        <w:right w:val="none" w:sz="0" w:space="0" w:color="auto"/>
      </w:divBdr>
    </w:div>
    <w:div w:id="16582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iaghg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Malvankar</dc:creator>
  <cp:keywords/>
  <dc:description/>
  <cp:lastModifiedBy>Tanuka M</cp:lastModifiedBy>
  <cp:revision>6</cp:revision>
  <dcterms:created xsi:type="dcterms:W3CDTF">2018-01-25T09:40:00Z</dcterms:created>
  <dcterms:modified xsi:type="dcterms:W3CDTF">2018-02-12T12:03:00Z</dcterms:modified>
</cp:coreProperties>
</file>